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197"/>
        <w:gridCol w:w="1052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625A7" w:rsidRPr="006B49E8">
              <w:rPr>
                <w:rFonts w:ascii="Times New Roman" w:hAnsi="Times New Roman"/>
                <w:sz w:val="28"/>
                <w:szCs w:val="28"/>
              </w:rPr>
              <w:t>1</w:t>
            </w:r>
            <w:r w:rsidR="00DA7103">
              <w:rPr>
                <w:rFonts w:ascii="Times New Roman" w:hAnsi="Times New Roman"/>
                <w:sz w:val="28"/>
                <w:szCs w:val="28"/>
              </w:rPr>
              <w:t>7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</w:t>
            </w:r>
            <w:r w:rsidRPr="006B49E8">
              <w:rPr>
                <w:rFonts w:ascii="Times New Roman" w:hAnsi="Times New Roman"/>
                <w:sz w:val="28"/>
                <w:szCs w:val="28"/>
              </w:rPr>
              <w:t>12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 w:rsidRPr="006B49E8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407104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407104">
              <w:rPr>
                <w:rFonts w:ascii="Times New Roman" w:hAnsi="Times New Roman" w:cs="Times New Roman"/>
                <w:sz w:val="28"/>
                <w:szCs w:val="28"/>
              </w:rPr>
              <w:t>№ 318</w:t>
            </w:r>
          </w:p>
        </w:tc>
      </w:tr>
      <w:tr w:rsidR="003A27D7" w:rsidRPr="00EE3E6A" w:rsidTr="00705585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  <w:trHeight w:val="1157"/>
        </w:trPr>
        <w:tc>
          <w:tcPr>
            <w:tcW w:w="4962" w:type="dxa"/>
            <w:gridSpan w:val="3"/>
          </w:tcPr>
          <w:p w:rsidR="005C1A45" w:rsidRPr="005C1A45" w:rsidRDefault="00705585" w:rsidP="005C1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5585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«Специализированная служба по вопросам похоронного дела «Ритуальные услуги» за 2021-2023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EA0" w:rsidRPr="00EE3E6A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705585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="00705585" w:rsidRPr="007C0A8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</w:t>
      </w:r>
      <w:r w:rsidR="00705585" w:rsidRPr="007C0A88">
        <w:rPr>
          <w:rFonts w:ascii="Times New Roman" w:hAnsi="Times New Roman" w:cs="Times New Roman"/>
          <w:sz w:val="27"/>
          <w:szCs w:val="27"/>
        </w:rPr>
        <w:t>«</w:t>
      </w:r>
      <w:r w:rsidR="00705585" w:rsidRPr="007C0A8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Специализированная служба по вопросам похоронного дела </w:t>
      </w:r>
      <w:r w:rsidR="00705585" w:rsidRPr="007C0A88">
        <w:rPr>
          <w:rFonts w:ascii="Times New Roman" w:hAnsi="Times New Roman" w:cs="Times New Roman"/>
          <w:sz w:val="27"/>
          <w:szCs w:val="27"/>
        </w:rPr>
        <w:t>«</w:t>
      </w:r>
      <w:r w:rsidR="00705585" w:rsidRPr="007C0A88">
        <w:rPr>
          <w:rFonts w:ascii="Times New Roman" w:eastAsia="Times New Roman" w:hAnsi="Times New Roman" w:cs="Times New Roman"/>
          <w:color w:val="000000"/>
          <w:sz w:val="27"/>
          <w:szCs w:val="27"/>
        </w:rPr>
        <w:t>Ритуальные услуги</w:t>
      </w:r>
      <w:r w:rsidR="00705585" w:rsidRPr="007C0A88">
        <w:rPr>
          <w:rFonts w:ascii="Times New Roman" w:hAnsi="Times New Roman" w:cs="Times New Roman"/>
          <w:sz w:val="27"/>
          <w:szCs w:val="27"/>
        </w:rPr>
        <w:t>» за 2021-2023 годы</w:t>
      </w:r>
      <w:r w:rsidR="00DA71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705585" w:rsidRPr="00827BEB" w:rsidRDefault="00407104" w:rsidP="0070558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05585" w:rsidRPr="00827BEB">
        <w:rPr>
          <w:rFonts w:ascii="Times New Roman" w:hAnsi="Times New Roman" w:cs="Times New Roman"/>
          <w:sz w:val="28"/>
          <w:szCs w:val="28"/>
        </w:rPr>
        <w:t xml:space="preserve">. Направить копию настоящего решения в </w:t>
      </w:r>
      <w:r w:rsidR="00705585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по </w:t>
      </w:r>
      <w:r w:rsidR="00705585">
        <w:rPr>
          <w:rFonts w:ascii="Times New Roman" w:hAnsi="Times New Roman" w:cs="Times New Roman"/>
          <w:sz w:val="28"/>
          <w:szCs w:val="28"/>
        </w:rPr>
        <w:t>научно-производственному развитию и предпринимательству</w:t>
      </w:r>
      <w:r w:rsidR="00705585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07104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05585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871B9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15614-CC00-4B9C-8C56-79F6A554D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127</cp:revision>
  <cp:lastPrinted>2024-12-03T07:18:00Z</cp:lastPrinted>
  <dcterms:created xsi:type="dcterms:W3CDTF">2020-10-06T10:57:00Z</dcterms:created>
  <dcterms:modified xsi:type="dcterms:W3CDTF">2024-12-17T04:25:00Z</dcterms:modified>
</cp:coreProperties>
</file>